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endnotes.xml" ContentType="application/vnd.openxmlformats-officedocument.wordprocessingml.endnot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false"/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pPr>
      <w:r/>
      <w:bookmarkStart w:id="0" w:name="_Hlk211521457"/>
      <w:r/>
      <w:bookmarkEnd w:id="0"/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  <w:t xml:space="preserve">МІНІСТЕРСТВО ОСВІТИ І НАУКИ УКРАЇНИ</w:t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  <w:t xml:space="preserve">НАЦІОНАЛЬНИЙ</w:t>
      </w:r>
      <w:r>
        <w:rPr>
          <w:rFonts w:ascii="Times New Roman" w:hAnsi="Times New Roman" w:eastAsia="Times New Roman" w:cs="Times New Roman"/>
          <w:spacing w:val="-16"/>
          <w:sz w:val="24"/>
          <w:szCs w:val="24"/>
          <w:lang w:val="uk-UA" w:eastAsia="en-US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  <w:t xml:space="preserve">ТЕХНІЧНИЙ</w:t>
      </w:r>
      <w:r>
        <w:rPr>
          <w:rFonts w:ascii="Times New Roman" w:hAnsi="Times New Roman" w:eastAsia="Times New Roman" w:cs="Times New Roman"/>
          <w:spacing w:val="-15"/>
          <w:sz w:val="24"/>
          <w:szCs w:val="24"/>
          <w:lang w:val="uk-UA" w:eastAsia="en-US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  <w:t xml:space="preserve">УНІВЕРСИТЕТ</w:t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pPr>
      <w:r>
        <w:rPr>
          <w:rFonts w:ascii="Times New Roman" w:hAnsi="Times New Roman" w:eastAsia="Times New Roman" w:cs="Times New Roman"/>
          <w:spacing w:val="-2"/>
          <w:sz w:val="24"/>
          <w:szCs w:val="24"/>
          <w:lang w:val="uk-UA" w:eastAsia="en-US"/>
        </w:rPr>
        <w:t xml:space="preserve">«ДНІПРОВСЬКА</w:t>
      </w:r>
      <w:r>
        <w:rPr>
          <w:rFonts w:ascii="Times New Roman" w:hAnsi="Times New Roman" w:eastAsia="Times New Roman" w:cs="Times New Roman"/>
          <w:spacing w:val="-6"/>
          <w:sz w:val="24"/>
          <w:szCs w:val="24"/>
          <w:lang w:val="uk-UA" w:eastAsia="en-US"/>
        </w:rPr>
        <w:t xml:space="preserve"> </w:t>
      </w:r>
      <w:r>
        <w:rPr>
          <w:rFonts w:ascii="Times New Roman" w:hAnsi="Times New Roman" w:eastAsia="Times New Roman" w:cs="Times New Roman"/>
          <w:spacing w:val="-2"/>
          <w:sz w:val="24"/>
          <w:szCs w:val="24"/>
          <w:lang w:val="uk-UA" w:eastAsia="en-US"/>
        </w:rPr>
        <w:t xml:space="preserve">ПОЛІТЕХНІКА»</w:t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  <w:r>
        <w:rPr>
          <w:rFonts w:ascii="Times New Roman" w:hAnsi="Times New Roman" w:eastAsia="Times New Roman" w:cs="Times New Roman"/>
          <w:sz w:val="24"/>
          <w:szCs w:val="24"/>
          <w:lang w:val="uk-UA" w:eastAsia="en-US"/>
        </w:rPr>
      </w:r>
    </w:p>
    <w:p>
      <w:pPr>
        <w:widowControl w:val="false"/>
        <w:pBdr/>
        <w:spacing w:after="0" w:before="14" w:line="240" w:lineRule="auto"/>
        <w:ind/>
        <w:rPr>
          <w:rFonts w:ascii="Yu Gothic" w:hAnsi="Times New Roman" w:eastAsia="Times New Roman" w:cs="Times New Roman"/>
          <w:b/>
          <w:sz w:val="8"/>
          <w:lang w:val="uk-UA" w:eastAsia="en-US"/>
        </w:rPr>
      </w:pPr>
      <w:r>
        <w:rPr>
          <w:rFonts w:ascii="Yu Gothic" w:hAnsi="Times New Roman" w:eastAsia="Times New Roman" w:cs="Times New Roman"/>
          <w:b/>
          <w:sz w:val="8"/>
          <w:lang w:val="uk-UA" w:eastAsia="en-US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118451</wp:posOffset>
                </wp:positionV>
                <wp:extent cx="3481705" cy="1385570"/>
                <wp:effectExtent l="0" t="0" r="4445" b="5080"/>
                <wp:wrapTopAndBottom/>
                <wp:docPr id="1" name="Image 1" descr="Зображення, що містить текст, Шрифт, знімок екрана, Електрик синій&#10;&#10;Вміст на основі ШІ може бути неправильним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    <pic:cNvPicPr/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481705" cy="1385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-251659264;o:allowoverlap:true;o:allowincell:true;mso-position-horizontal-relative:margin;mso-position-horizontal:center;mso-position-vertical-relative:text;margin-top:9.33pt;mso-position-vertical:absolute;width:274.15pt;height:109.10pt;mso-wrap-distance-left:0.00pt;mso-wrap-distance-top:0.00pt;mso-wrap-distance-right:0.00pt;mso-wrap-distance-bottom:0.00pt;z-index:1;" stroked="false">
                <w10:wrap type="topAndBottom"/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Yu Gothic" w:hAnsi="Times New Roman" w:eastAsia="Times New Roman" w:cs="Times New Roman"/>
          <w:b/>
          <w:sz w:val="8"/>
          <w:lang w:val="uk-UA" w:eastAsia="en-US"/>
        </w:rPr>
      </w:r>
      <w:r>
        <w:rPr>
          <w:rFonts w:ascii="Yu Gothic" w:hAnsi="Times New Roman" w:eastAsia="Times New Roman" w:cs="Times New Roman"/>
          <w:b/>
          <w:sz w:val="8"/>
          <w:lang w:val="uk-UA" w:eastAsia="en-US"/>
        </w:rPr>
      </w:r>
    </w:p>
    <w:p>
      <w:pPr>
        <w:widowControl w:val="false"/>
        <w:pBdr/>
        <w:spacing w:after="0" w:before="256" w:line="240" w:lineRule="auto"/>
        <w:ind w:left="135"/>
        <w:jc w:val="center"/>
        <w:rPr>
          <w:rFonts w:ascii="Cambria" w:hAnsi="Cambria" w:eastAsia="Times New Roman" w:cs="Times New Roman"/>
          <w:b/>
          <w:sz w:val="32"/>
          <w:lang w:val="uk-UA" w:eastAsia="en-US"/>
        </w:rPr>
      </w:pPr>
      <w:r>
        <w:rPr>
          <w:rFonts w:ascii="Cambria" w:hAnsi="Cambria" w:eastAsia="Times New Roman" w:cs="Times New Roman"/>
          <w:b/>
          <w:sz w:val="32"/>
          <w:lang w:val="uk-UA" w:eastAsia="en-US"/>
        </w:rPr>
      </w:r>
      <w:r>
        <w:rPr>
          <w:rFonts w:ascii="Cambria" w:hAnsi="Cambria" w:eastAsia="Times New Roman" w:cs="Times New Roman"/>
          <w:b/>
          <w:sz w:val="32"/>
          <w:lang w:val="uk-UA" w:eastAsia="en-US"/>
        </w:rPr>
      </w:r>
      <w:r>
        <w:rPr>
          <w:rFonts w:ascii="Cambria" w:hAnsi="Cambria" w:eastAsia="Times New Roman" w:cs="Times New Roman"/>
          <w:b/>
          <w:sz w:val="32"/>
          <w:lang w:val="uk-UA" w:eastAsia="en-US"/>
        </w:rPr>
      </w:r>
    </w:p>
    <w:p>
      <w:pPr>
        <w:widowControl w:val="false"/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Cs/>
          <w:sz w:val="32"/>
          <w:lang w:val="uk-UA" w:eastAsia="en-US"/>
        </w:rPr>
      </w:pPr>
      <w:r>
        <w:rPr>
          <w:rFonts w:ascii="Times New Roman" w:hAnsi="Times New Roman" w:eastAsia="Times New Roman" w:cs="Times New Roman"/>
          <w:bCs/>
          <w:sz w:val="32"/>
          <w:lang w:val="uk-UA" w:eastAsia="en-US"/>
        </w:rPr>
        <w:t xml:space="preserve">Факультет інформаційних технологій</w:t>
      </w:r>
      <w:r>
        <w:rPr>
          <w:rFonts w:ascii="Times New Roman" w:hAnsi="Times New Roman" w:eastAsia="Times New Roman" w:cs="Times New Roman"/>
          <w:bCs/>
          <w:sz w:val="32"/>
          <w:lang w:val="uk-UA" w:eastAsia="en-US"/>
        </w:rPr>
      </w:r>
      <w:r>
        <w:rPr>
          <w:rFonts w:ascii="Times New Roman" w:hAnsi="Times New Roman" w:eastAsia="Times New Roman" w:cs="Times New Roman"/>
          <w:bCs/>
          <w:sz w:val="32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b/>
          <w:sz w:val="32"/>
          <w:lang w:val="uk-UA" w:eastAsia="en-US"/>
        </w:rPr>
      </w:pPr>
      <w:r>
        <w:rPr>
          <w:rFonts w:ascii="Times New Roman" w:hAnsi="Times New Roman" w:eastAsia="Times New Roman" w:cs="Times New Roman"/>
          <w:b/>
          <w:sz w:val="32"/>
          <w:lang w:val="uk-UA" w:eastAsia="en-US"/>
        </w:rPr>
        <w:t xml:space="preserve">Кафедра системного аналізу </w:t>
      </w:r>
      <w:r>
        <w:rPr>
          <w:rFonts w:ascii="Times New Roman" w:hAnsi="Times New Roman" w:eastAsia="Times New Roman" w:cs="Times New Roman"/>
          <w:b/>
          <w:sz w:val="32"/>
          <w:lang w:val="uk-UA" w:eastAsia="en-US"/>
        </w:rPr>
        <w:t xml:space="preserve">та</w:t>
      </w:r>
      <w:r>
        <w:rPr>
          <w:rFonts w:ascii="Times New Roman" w:hAnsi="Times New Roman" w:eastAsia="Times New Roman" w:cs="Times New Roman"/>
          <w:b/>
          <w:sz w:val="32"/>
          <w:lang w:val="uk-UA" w:eastAsia="en-US"/>
        </w:rPr>
        <w:t xml:space="preserve"> управління</w:t>
      </w:r>
      <w:r>
        <w:rPr>
          <w:rFonts w:ascii="Times New Roman" w:hAnsi="Times New Roman" w:eastAsia="Times New Roman" w:cs="Times New Roman"/>
          <w:b/>
          <w:sz w:val="32"/>
          <w:lang w:val="uk-UA" w:eastAsia="en-US"/>
        </w:rPr>
      </w:r>
      <w:r>
        <w:rPr>
          <w:rFonts w:ascii="Times New Roman" w:hAnsi="Times New Roman" w:eastAsia="Times New Roman" w:cs="Times New Roman"/>
          <w:b/>
          <w:sz w:val="32"/>
          <w:lang w:val="uk-UA" w:eastAsia="en-US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after="0" w:line="240" w:lineRule="auto"/>
        <w:ind w:right="-143"/>
        <w:jc w:val="center"/>
        <w:rPr>
          <w:rFonts w:ascii="Times New Roman" w:hAnsi="Times New Roman" w:eastAsia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val="uk-UA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</w:p>
    <w:p>
      <w:pPr>
        <w:pBdr/>
        <w:spacing w:after="0" w:line="240" w:lineRule="auto"/>
        <w:ind/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Yu Gothic" w:hAnsi="Times New Roman" w:eastAsia="Times New Roman" w:cs="Times New Roman"/>
          <w:b/>
          <w:sz w:val="32"/>
          <w:lang w:val="uk-UA" w:eastAsia="en-US"/>
        </w:rPr>
      </w:pPr>
      <w:r>
        <w:rPr>
          <w:rFonts w:ascii="Yu Gothic" w:hAnsi="Times New Roman" w:eastAsia="Times New Roman" w:cs="Times New Roman"/>
          <w:b/>
          <w:sz w:val="32"/>
          <w:lang w:val="uk-UA" w:eastAsia="en-US"/>
        </w:rPr>
        <w:t xml:space="preserve">Звіт</w:t>
      </w:r>
      <w:r>
        <w:rPr>
          <w:rFonts w:ascii="Yu Gothic" w:hAnsi="Times New Roman" w:eastAsia="Times New Roman" w:cs="Times New Roman"/>
          <w:b/>
          <w:sz w:val="32"/>
          <w:lang w:val="uk-UA" w:eastAsia="en-US"/>
        </w:rPr>
        <w:t xml:space="preserve"> </w:t>
      </w:r>
      <w:r>
        <w:rPr>
          <w:rFonts w:ascii="Yu Gothic" w:hAnsi="Times New Roman" w:eastAsia="Times New Roman" w:cs="Times New Roman"/>
          <w:b/>
          <w:sz w:val="32"/>
          <w:lang w:val="uk-UA" w:eastAsia="en-US"/>
        </w:rPr>
      </w:r>
      <w:r>
        <w:rPr>
          <w:rFonts w:ascii="Yu Gothic" w:hAnsi="Times New Roman" w:eastAsia="Times New Roman" w:cs="Times New Roman"/>
          <w:b/>
          <w:sz w:val="32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</w:pP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з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"/>
        </w:rPr>
        <w:t xml:space="preserve">5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 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практичної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 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роб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о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ти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 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з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 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  <w:t xml:space="preserve">дисципліни</w:t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</w:r>
      <w:r>
        <w:rPr>
          <w:rFonts w:ascii="Yu Gothic" w:hAnsi="Times New Roman" w:eastAsia="Times New Roman" w:cs="Times New Roman"/>
          <w:bCs/>
          <w:sz w:val="28"/>
          <w:szCs w:val="28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Yu Gothic" w:hAnsi="Times New Roman" w:eastAsia="Times New Roman" w:cs="Times New Roman"/>
          <w:b/>
          <w:sz w:val="28"/>
          <w:szCs w:val="28"/>
          <w:lang w:val="uk-UA" w:eastAsia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uk-UA" w:eastAsia="ru-RU"/>
        </w:rPr>
        <w:t xml:space="preserve">«Аналіз програмного забезпечення»</w:t>
      </w:r>
      <w:r>
        <w:rPr>
          <w:rFonts w:ascii="Yu Gothic" w:hAnsi="Times New Roman" w:eastAsia="Times New Roman" w:cs="Times New Roman"/>
          <w:b/>
          <w:sz w:val="28"/>
          <w:szCs w:val="28"/>
          <w:lang w:val="uk-UA" w:eastAsia="en-US"/>
        </w:rPr>
      </w:r>
      <w:r>
        <w:rPr>
          <w:rFonts w:ascii="Yu Gothic" w:hAnsi="Times New Roman" w:eastAsia="Times New Roman" w:cs="Times New Roman"/>
          <w:b/>
          <w:sz w:val="28"/>
          <w:szCs w:val="28"/>
          <w:lang w:val="uk-UA" w:eastAsia="en-US"/>
        </w:rPr>
      </w:r>
    </w:p>
    <w:p>
      <w:pPr>
        <w:widowControl w:val="false"/>
        <w:pBdr/>
        <w:spacing w:after="0" w:line="240" w:lineRule="auto"/>
        <w:ind/>
        <w:jc w:val="center"/>
        <w:rPr>
          <w:rFonts w:ascii="Yu Gothic" w:hAnsi="Times New Roman" w:eastAsia="Times New Roman" w:cs="Times New Roman"/>
          <w:b/>
          <w:sz w:val="32"/>
          <w:lang w:val="uk-UA" w:eastAsia="en-US"/>
        </w:rPr>
      </w:pPr>
      <w:r>
        <w:rPr>
          <w:rFonts w:ascii="Yu Gothic" w:hAnsi="Times New Roman" w:eastAsia="Times New Roman" w:cs="Times New Roman"/>
          <w:b/>
          <w:sz w:val="32"/>
          <w:lang w:val="uk-UA" w:eastAsia="en-US"/>
        </w:rPr>
      </w:r>
      <w:r>
        <w:rPr>
          <w:rFonts w:ascii="Yu Gothic" w:hAnsi="Times New Roman" w:eastAsia="Times New Roman" w:cs="Times New Roman"/>
          <w:b/>
          <w:sz w:val="32"/>
          <w:lang w:val="uk-UA" w:eastAsia="en-US"/>
        </w:rPr>
      </w:r>
      <w:r>
        <w:rPr>
          <w:rFonts w:ascii="Yu Gothic" w:hAnsi="Times New Roman" w:eastAsia="Times New Roman" w:cs="Times New Roman"/>
          <w:b/>
          <w:sz w:val="32"/>
          <w:lang w:val="uk-UA" w:eastAsia="en-US"/>
        </w:rPr>
      </w:r>
    </w:p>
    <w:p>
      <w:pPr>
        <w:pBdr/>
        <w:tabs>
          <w:tab w:val="left" w:leader="none" w:pos="4253"/>
        </w:tabs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tabs>
          <w:tab w:val="left" w:leader="none" w:pos="4253"/>
        </w:tabs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tabs>
          <w:tab w:val="left" w:leader="none" w:pos="4253"/>
        </w:tabs>
        <w:spacing w:after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tabs>
          <w:tab w:val="left" w:leader="none" w:pos="4253"/>
        </w:tabs>
        <w:spacing w:after="0" w:line="240" w:lineRule="auto"/>
        <w:ind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line="360" w:lineRule="auto"/>
        <w:ind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Виконала: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студентка групи 12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-2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4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Мауріна К.В.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Перевірили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righ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доц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М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інєєв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br/>
        <w:t xml:space="preserve">ас. Шевченко Ю.О.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line="360" w:lineRule="auto"/>
        <w:ind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                                             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line="360" w:lineRule="auto"/>
        <w:ind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line="360" w:lineRule="auto"/>
        <w:ind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Дніпро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2025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  <w:t xml:space="preserve">Практична робота №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en"/>
        </w:rPr>
        <w:t xml:space="preserve">5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  <w:t xml:space="preserve">Тема: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AWS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EC2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.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left"/>
        <w:rPr/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  <w:t xml:space="preserve">Мета: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набування навичок створення та розміщення віртуального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e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сервера за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en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  <w:t xml:space="preserve">допомогою AWS EC2.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uk-UA" w:bidi="uk-UA"/>
        </w:rPr>
      </w:r>
      <w:r/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  <w:t xml:space="preserve">Хід роботи: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31631" cy="253324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01931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6231631" cy="2533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90.68pt;height:199.4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en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Рис.1.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  <w:t xml:space="preserve">Створила та запустила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en"/>
        </w:rPr>
        <w:t xml:space="preserve">Instance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 w:bidi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 w:bidi="ru-RU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27740" cy="322111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30448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327739" cy="32211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62.03pt;height:253.6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Рис.2.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/>
        </w:rPr>
        <w:t xml:space="preserve">Створення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en"/>
        </w:rPr>
        <w:t xml:space="preserve">key pair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uk-UA" w:bidi="uk-UA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126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13931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871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47.3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  <w:t xml:space="preserve">Рис.3.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"/>
        </w:rPr>
        <w:t xml:space="preserve">Налаштування Configure Storage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350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361675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523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41.2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  <w:t xml:space="preserve">Рис.4.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ru-RU"/>
        </w:rPr>
        <w:t xml:space="preserve">Успішне створення Instance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469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5866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434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12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 w:bidi="ru-RU"/>
        </w:rPr>
        <w:t xml:space="preserve">Рис.5.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"/>
        </w:rPr>
        <w:t xml:space="preserve"> 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  <w:t xml:space="preserve">Windows password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 w:bidi="en"/>
        </w:rPr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 w:bidi="en"/>
        </w:rPr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4990" cy="3068432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02882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454990" cy="3068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9.53pt;height:241.6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uk-UA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uk-UA"/>
        </w:rPr>
        <w:t xml:space="preserve">Рис.6. Відображення робочого столу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uk-UA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  <w:t xml:space="preserve">IP: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13.61.153.163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  <w:lang w:val="en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  <w:t xml:space="preserve">Username: Administrator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  <w:t xml:space="preserve">Password: 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  <w:t xml:space="preserve">kowo)bcPc)4*n!=VAduVwjlTfUkHdUsu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  <w: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  <w:highlight w:val="none"/>
          <w:lang w:val="en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pBdr/>
        <w:spacing w:after="0" w:line="276" w:lineRule="auto"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uk-UA"/>
        </w:rPr>
        <w:t xml:space="preserve">Висновок: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набуті практичні навички створення, налаштування та розміщення віртуального сервера на платформі AWS EC2.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</w:font>
  <w:font w:name="Yu Gothic">
    <w:panose1 w:val="05040102010807070707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2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7">
    <w:name w:val="Heading 1 Char"/>
    <w:basedOn w:val="881"/>
    <w:link w:val="87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28">
    <w:name w:val="Heading 2 Char"/>
    <w:basedOn w:val="881"/>
    <w:link w:val="87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29">
    <w:name w:val="Heading 3 Char"/>
    <w:basedOn w:val="881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0">
    <w:name w:val="Heading 4 Char"/>
    <w:basedOn w:val="881"/>
    <w:link w:val="87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1">
    <w:name w:val="Heading 5 Char"/>
    <w:basedOn w:val="881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2">
    <w:name w:val="Heading 6 Char"/>
    <w:basedOn w:val="881"/>
    <w:link w:val="87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33">
    <w:name w:val="Heading 7 Char"/>
    <w:basedOn w:val="881"/>
    <w:link w:val="87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34">
    <w:name w:val="Heading 8 Char"/>
    <w:basedOn w:val="881"/>
    <w:link w:val="87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35">
    <w:name w:val="Heading 9 Char"/>
    <w:basedOn w:val="881"/>
    <w:link w:val="88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36">
    <w:name w:val="Title Char"/>
    <w:basedOn w:val="881"/>
    <w:link w:val="89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37">
    <w:name w:val="Subtitle Char"/>
    <w:basedOn w:val="881"/>
    <w:link w:val="89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38">
    <w:name w:val="Quote Char"/>
    <w:basedOn w:val="881"/>
    <w:link w:val="89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39">
    <w:name w:val="Intense Quote Char"/>
    <w:basedOn w:val="881"/>
    <w:link w:val="901"/>
    <w:uiPriority w:val="30"/>
    <w:pPr>
      <w:pBdr/>
      <w:spacing/>
      <w:ind/>
    </w:pPr>
    <w:rPr>
      <w:i/>
      <w:iCs/>
      <w:color w:val="0f4761" w:themeColor="accent1" w:themeShade="BF"/>
    </w:rPr>
  </w:style>
  <w:style w:type="paragraph" w:styleId="840">
    <w:name w:val="No Spacing"/>
    <w:basedOn w:val="871"/>
    <w:uiPriority w:val="1"/>
    <w:qFormat/>
    <w:pPr>
      <w:pBdr/>
      <w:spacing w:after="0" w:line="240" w:lineRule="auto"/>
      <w:ind/>
    </w:pPr>
  </w:style>
  <w:style w:type="character" w:styleId="841">
    <w:name w:val="Subtle Emphasis"/>
    <w:basedOn w:val="88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42">
    <w:name w:val="Emphasis"/>
    <w:basedOn w:val="881"/>
    <w:uiPriority w:val="20"/>
    <w:qFormat/>
    <w:pPr>
      <w:pBdr/>
      <w:spacing/>
      <w:ind/>
    </w:pPr>
    <w:rPr>
      <w:i/>
      <w:iCs/>
    </w:rPr>
  </w:style>
  <w:style w:type="character" w:styleId="843">
    <w:name w:val="Strong"/>
    <w:basedOn w:val="881"/>
    <w:uiPriority w:val="22"/>
    <w:qFormat/>
    <w:pPr>
      <w:pBdr/>
      <w:spacing/>
      <w:ind/>
    </w:pPr>
    <w:rPr>
      <w:b/>
      <w:bCs/>
    </w:rPr>
  </w:style>
  <w:style w:type="character" w:styleId="844">
    <w:name w:val="Subtle Reference"/>
    <w:basedOn w:val="88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45">
    <w:name w:val="Book Title"/>
    <w:basedOn w:val="88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46">
    <w:name w:val="Header"/>
    <w:basedOn w:val="871"/>
    <w:link w:val="84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47">
    <w:name w:val="Header Char"/>
    <w:basedOn w:val="881"/>
    <w:link w:val="846"/>
    <w:uiPriority w:val="99"/>
    <w:pPr>
      <w:pBdr/>
      <w:spacing/>
      <w:ind/>
    </w:pPr>
  </w:style>
  <w:style w:type="paragraph" w:styleId="848">
    <w:name w:val="Footer"/>
    <w:basedOn w:val="871"/>
    <w:link w:val="84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49">
    <w:name w:val="Footer Char"/>
    <w:basedOn w:val="881"/>
    <w:link w:val="848"/>
    <w:uiPriority w:val="99"/>
    <w:pPr>
      <w:pBdr/>
      <w:spacing/>
      <w:ind/>
    </w:pPr>
  </w:style>
  <w:style w:type="paragraph" w:styleId="850">
    <w:name w:val="Caption"/>
    <w:basedOn w:val="871"/>
    <w:next w:val="87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51">
    <w:name w:val="footnote text"/>
    <w:basedOn w:val="871"/>
    <w:link w:val="85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2">
    <w:name w:val="Footnote Text Char"/>
    <w:basedOn w:val="881"/>
    <w:link w:val="851"/>
    <w:uiPriority w:val="99"/>
    <w:semiHidden/>
    <w:pPr>
      <w:pBdr/>
      <w:spacing/>
      <w:ind/>
    </w:pPr>
    <w:rPr>
      <w:sz w:val="20"/>
      <w:szCs w:val="20"/>
    </w:rPr>
  </w:style>
  <w:style w:type="character" w:styleId="853">
    <w:name w:val="footnote reference"/>
    <w:basedOn w:val="881"/>
    <w:uiPriority w:val="99"/>
    <w:semiHidden/>
    <w:unhideWhenUsed/>
    <w:pPr>
      <w:pBdr/>
      <w:spacing/>
      <w:ind/>
    </w:pPr>
    <w:rPr>
      <w:vertAlign w:val="superscript"/>
    </w:rPr>
  </w:style>
  <w:style w:type="paragraph" w:styleId="854">
    <w:name w:val="endnote text"/>
    <w:basedOn w:val="871"/>
    <w:link w:val="85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5">
    <w:name w:val="Endnote Text Char"/>
    <w:basedOn w:val="881"/>
    <w:link w:val="854"/>
    <w:uiPriority w:val="99"/>
    <w:semiHidden/>
    <w:pPr>
      <w:pBdr/>
      <w:spacing/>
      <w:ind/>
    </w:pPr>
    <w:rPr>
      <w:sz w:val="20"/>
      <w:szCs w:val="20"/>
    </w:rPr>
  </w:style>
  <w:style w:type="character" w:styleId="856">
    <w:name w:val="endnote reference"/>
    <w:basedOn w:val="881"/>
    <w:uiPriority w:val="99"/>
    <w:semiHidden/>
    <w:unhideWhenUsed/>
    <w:pPr>
      <w:pBdr/>
      <w:spacing/>
      <w:ind/>
    </w:pPr>
    <w:rPr>
      <w:vertAlign w:val="superscript"/>
    </w:rPr>
  </w:style>
  <w:style w:type="character" w:styleId="857">
    <w:name w:val="Hyperlink"/>
    <w:basedOn w:val="88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58">
    <w:name w:val="FollowedHyperlink"/>
    <w:basedOn w:val="88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59">
    <w:name w:val="toc 1"/>
    <w:basedOn w:val="871"/>
    <w:next w:val="871"/>
    <w:uiPriority w:val="39"/>
    <w:unhideWhenUsed/>
    <w:pPr>
      <w:pBdr/>
      <w:spacing w:after="100"/>
      <w:ind/>
    </w:pPr>
  </w:style>
  <w:style w:type="paragraph" w:styleId="860">
    <w:name w:val="toc 2"/>
    <w:basedOn w:val="871"/>
    <w:next w:val="871"/>
    <w:uiPriority w:val="39"/>
    <w:unhideWhenUsed/>
    <w:pPr>
      <w:pBdr/>
      <w:spacing w:after="100"/>
      <w:ind w:left="220"/>
    </w:pPr>
  </w:style>
  <w:style w:type="paragraph" w:styleId="861">
    <w:name w:val="toc 3"/>
    <w:basedOn w:val="871"/>
    <w:next w:val="871"/>
    <w:uiPriority w:val="39"/>
    <w:unhideWhenUsed/>
    <w:pPr>
      <w:pBdr/>
      <w:spacing w:after="100"/>
      <w:ind w:left="440"/>
    </w:pPr>
  </w:style>
  <w:style w:type="paragraph" w:styleId="862">
    <w:name w:val="toc 4"/>
    <w:basedOn w:val="871"/>
    <w:next w:val="871"/>
    <w:uiPriority w:val="39"/>
    <w:unhideWhenUsed/>
    <w:pPr>
      <w:pBdr/>
      <w:spacing w:after="100"/>
      <w:ind w:left="660"/>
    </w:pPr>
  </w:style>
  <w:style w:type="paragraph" w:styleId="863">
    <w:name w:val="toc 5"/>
    <w:basedOn w:val="871"/>
    <w:next w:val="871"/>
    <w:uiPriority w:val="39"/>
    <w:unhideWhenUsed/>
    <w:pPr>
      <w:pBdr/>
      <w:spacing w:after="100"/>
      <w:ind w:left="880"/>
    </w:pPr>
  </w:style>
  <w:style w:type="paragraph" w:styleId="864">
    <w:name w:val="toc 6"/>
    <w:basedOn w:val="871"/>
    <w:next w:val="871"/>
    <w:uiPriority w:val="39"/>
    <w:unhideWhenUsed/>
    <w:pPr>
      <w:pBdr/>
      <w:spacing w:after="100"/>
      <w:ind w:left="1100"/>
    </w:pPr>
  </w:style>
  <w:style w:type="paragraph" w:styleId="865">
    <w:name w:val="toc 7"/>
    <w:basedOn w:val="871"/>
    <w:next w:val="871"/>
    <w:uiPriority w:val="39"/>
    <w:unhideWhenUsed/>
    <w:pPr>
      <w:pBdr/>
      <w:spacing w:after="100"/>
      <w:ind w:left="1320"/>
    </w:pPr>
  </w:style>
  <w:style w:type="paragraph" w:styleId="866">
    <w:name w:val="toc 8"/>
    <w:basedOn w:val="871"/>
    <w:next w:val="871"/>
    <w:uiPriority w:val="39"/>
    <w:unhideWhenUsed/>
    <w:pPr>
      <w:pBdr/>
      <w:spacing w:after="100"/>
      <w:ind w:left="1540"/>
    </w:pPr>
  </w:style>
  <w:style w:type="paragraph" w:styleId="867">
    <w:name w:val="toc 9"/>
    <w:basedOn w:val="871"/>
    <w:next w:val="871"/>
    <w:uiPriority w:val="39"/>
    <w:unhideWhenUsed/>
    <w:pPr>
      <w:pBdr/>
      <w:spacing w:after="100"/>
      <w:ind w:left="1760"/>
    </w:pPr>
  </w:style>
  <w:style w:type="character" w:styleId="868">
    <w:name w:val="Placeholder Text"/>
    <w:basedOn w:val="881"/>
    <w:uiPriority w:val="99"/>
    <w:semiHidden/>
    <w:pPr>
      <w:pBdr/>
      <w:spacing/>
      <w:ind/>
    </w:pPr>
    <w:rPr>
      <w:color w:val="666666"/>
    </w:rPr>
  </w:style>
  <w:style w:type="paragraph" w:styleId="869">
    <w:name w:val="TOC Heading"/>
    <w:uiPriority w:val="39"/>
    <w:unhideWhenUsed/>
    <w:pPr>
      <w:pBdr/>
      <w:spacing/>
      <w:ind/>
    </w:pPr>
  </w:style>
  <w:style w:type="paragraph" w:styleId="870">
    <w:name w:val="table of figures"/>
    <w:basedOn w:val="871"/>
    <w:next w:val="871"/>
    <w:uiPriority w:val="99"/>
    <w:unhideWhenUsed/>
    <w:pPr>
      <w:pBdr/>
      <w:spacing w:after="0" w:afterAutospacing="0"/>
      <w:ind/>
    </w:pPr>
  </w:style>
  <w:style w:type="paragraph" w:styleId="871" w:default="1">
    <w:name w:val="Normal"/>
    <w:qFormat/>
    <w:pPr>
      <w:pBdr/>
      <w:spacing/>
      <w:ind/>
    </w:pPr>
    <w:rPr>
      <w:rFonts w:ascii="Calibri" w:hAnsi="Calibri" w:eastAsia="Calibri" w:cs="Calibri"/>
      <w:lang w:val="uk" w:eastAsia="uk-UA"/>
      <w14:ligatures w14:val="none"/>
    </w:rPr>
  </w:style>
  <w:style w:type="paragraph" w:styleId="872">
    <w:name w:val="Heading 1"/>
    <w:basedOn w:val="871"/>
    <w:next w:val="871"/>
    <w:link w:val="884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  <w:lang w:val="uk-UA" w:eastAsia="en-US"/>
      <w14:ligatures w14:val="standardContextual"/>
    </w:rPr>
  </w:style>
  <w:style w:type="paragraph" w:styleId="873">
    <w:name w:val="Heading 2"/>
    <w:basedOn w:val="871"/>
    <w:next w:val="871"/>
    <w:link w:val="885"/>
    <w:uiPriority w:val="9"/>
    <w:semiHidden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  <w:lang w:val="uk-UA" w:eastAsia="en-US"/>
      <w14:ligatures w14:val="standardContextual"/>
    </w:rPr>
  </w:style>
  <w:style w:type="paragraph" w:styleId="874">
    <w:name w:val="Heading 3"/>
    <w:basedOn w:val="871"/>
    <w:next w:val="871"/>
    <w:link w:val="886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Theme="minorHAnsi" w:hAnsiTheme="minorHAnsi" w:eastAsiaTheme="majorEastAsia" w:cstheme="majorBidi"/>
      <w:color w:val="0f4761" w:themeColor="accent1" w:themeShade="BF"/>
      <w:sz w:val="28"/>
      <w:szCs w:val="28"/>
      <w:lang w:val="uk-UA" w:eastAsia="en-US"/>
      <w14:ligatures w14:val="standardContextual"/>
    </w:rPr>
  </w:style>
  <w:style w:type="paragraph" w:styleId="875">
    <w:name w:val="Heading 4"/>
    <w:basedOn w:val="871"/>
    <w:next w:val="871"/>
    <w:link w:val="887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Theme="minorHAnsi" w:hAnsiTheme="minorHAnsi" w:eastAsiaTheme="majorEastAsia" w:cstheme="majorBidi"/>
      <w:i/>
      <w:iCs/>
      <w:color w:val="0f4761" w:themeColor="accent1" w:themeShade="BF"/>
      <w:lang w:val="uk-UA" w:eastAsia="en-US"/>
      <w14:ligatures w14:val="standardContextual"/>
    </w:rPr>
  </w:style>
  <w:style w:type="paragraph" w:styleId="876">
    <w:name w:val="Heading 5"/>
    <w:basedOn w:val="871"/>
    <w:next w:val="871"/>
    <w:link w:val="888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Theme="minorHAnsi" w:hAnsiTheme="minorHAnsi" w:eastAsiaTheme="majorEastAsia" w:cstheme="majorBidi"/>
      <w:color w:val="0f4761" w:themeColor="accent1" w:themeShade="BF"/>
      <w:lang w:val="uk-UA" w:eastAsia="en-US"/>
      <w14:ligatures w14:val="standardContextual"/>
    </w:rPr>
  </w:style>
  <w:style w:type="paragraph" w:styleId="877">
    <w:name w:val="Heading 6"/>
    <w:basedOn w:val="871"/>
    <w:next w:val="871"/>
    <w:link w:val="889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:lang w:val="uk-UA" w:eastAsia="en-US"/>
      <w14:ligatures w14:val="standardContextual"/>
    </w:rPr>
  </w:style>
  <w:style w:type="paragraph" w:styleId="878">
    <w:name w:val="Heading 7"/>
    <w:basedOn w:val="871"/>
    <w:next w:val="871"/>
    <w:link w:val="890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asciiTheme="minorHAnsi" w:hAnsiTheme="minorHAnsi" w:eastAsiaTheme="majorEastAsia" w:cstheme="majorBidi"/>
      <w:color w:val="595959" w:themeColor="text1" w:themeTint="A6"/>
      <w:lang w:val="uk-UA" w:eastAsia="en-US"/>
      <w14:ligatures w14:val="standardContextual"/>
    </w:rPr>
  </w:style>
  <w:style w:type="paragraph" w:styleId="879">
    <w:name w:val="Heading 8"/>
    <w:basedOn w:val="871"/>
    <w:next w:val="871"/>
    <w:link w:val="891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asciiTheme="minorHAnsi" w:hAnsiTheme="minorHAnsi" w:eastAsiaTheme="majorEastAsia" w:cstheme="majorBidi"/>
      <w:i/>
      <w:iCs/>
      <w:color w:val="272727" w:themeColor="text1" w:themeTint="D8"/>
      <w:lang w:val="uk-UA" w:eastAsia="en-US"/>
      <w14:ligatures w14:val="standardContextual"/>
    </w:rPr>
  </w:style>
  <w:style w:type="paragraph" w:styleId="880">
    <w:name w:val="Heading 9"/>
    <w:basedOn w:val="871"/>
    <w:next w:val="871"/>
    <w:link w:val="892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asciiTheme="minorHAnsi" w:hAnsiTheme="minorHAnsi" w:eastAsiaTheme="majorEastAsia" w:cstheme="majorBidi"/>
      <w:color w:val="272727" w:themeColor="text1" w:themeTint="D8"/>
      <w:lang w:val="uk-UA" w:eastAsia="en-US"/>
      <w14:ligatures w14:val="standardContextual"/>
    </w:rPr>
  </w:style>
  <w:style w:type="character" w:styleId="881" w:default="1">
    <w:name w:val="Default Paragraph Font"/>
    <w:uiPriority w:val="1"/>
    <w:semiHidden/>
    <w:unhideWhenUsed/>
    <w:pPr>
      <w:pBdr/>
      <w:spacing/>
      <w:ind/>
    </w:pPr>
  </w:style>
  <w:style w:type="table" w:styleId="882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3" w:default="1">
    <w:name w:val="No List"/>
    <w:uiPriority w:val="99"/>
    <w:semiHidden/>
    <w:unhideWhenUsed/>
    <w:pPr>
      <w:pBdr/>
      <w:spacing/>
      <w:ind/>
    </w:pPr>
  </w:style>
  <w:style w:type="character" w:styleId="884" w:customStyle="1">
    <w:name w:val="Заголовок 1 Знак"/>
    <w:basedOn w:val="881"/>
    <w:link w:val="872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885" w:customStyle="1">
    <w:name w:val="Заголовок 2 Знак"/>
    <w:basedOn w:val="881"/>
    <w:link w:val="87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886" w:customStyle="1">
    <w:name w:val="Заголовок 3 Знак"/>
    <w:basedOn w:val="881"/>
    <w:link w:val="87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887" w:customStyle="1">
    <w:name w:val="Заголовок 4 Знак"/>
    <w:basedOn w:val="881"/>
    <w:link w:val="875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888" w:customStyle="1">
    <w:name w:val="Заголовок 5 Знак"/>
    <w:basedOn w:val="881"/>
    <w:link w:val="876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889" w:customStyle="1">
    <w:name w:val="Заголовок 6 Знак"/>
    <w:basedOn w:val="881"/>
    <w:link w:val="877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890" w:customStyle="1">
    <w:name w:val="Заголовок 7 Знак"/>
    <w:basedOn w:val="881"/>
    <w:link w:val="878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891" w:customStyle="1">
    <w:name w:val="Заголовок 8 Знак"/>
    <w:basedOn w:val="881"/>
    <w:link w:val="879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892" w:customStyle="1">
    <w:name w:val="Заголовок 9 Знак"/>
    <w:basedOn w:val="881"/>
    <w:link w:val="880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893">
    <w:name w:val="Title"/>
    <w:basedOn w:val="871"/>
    <w:next w:val="871"/>
    <w:link w:val="894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  <w:lang w:val="uk-UA" w:eastAsia="en-US"/>
      <w14:ligatures w14:val="standardContextual"/>
    </w:rPr>
  </w:style>
  <w:style w:type="character" w:styleId="894" w:customStyle="1">
    <w:name w:val="Назва Знак"/>
    <w:basedOn w:val="881"/>
    <w:link w:val="893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895">
    <w:name w:val="Subtitle"/>
    <w:basedOn w:val="871"/>
    <w:next w:val="871"/>
    <w:link w:val="896"/>
    <w:uiPriority w:val="11"/>
    <w:qFormat/>
    <w:pPr>
      <w:numPr>
        <w:ilvl w:val="1"/>
      </w:numPr>
      <w:pBdr/>
      <w:spacing/>
      <w:ind/>
    </w:pPr>
    <w:rPr>
      <w:rFonts w:asciiTheme="minorHAnsi" w:hAnsiTheme="minorHAnsi" w:eastAsiaTheme="majorEastAsia" w:cstheme="majorBidi"/>
      <w:color w:val="595959" w:themeColor="text1" w:themeTint="A6"/>
      <w:spacing w:val="15"/>
      <w:sz w:val="28"/>
      <w:szCs w:val="28"/>
      <w:lang w:val="uk-UA" w:eastAsia="en-US"/>
      <w14:ligatures w14:val="standardContextual"/>
    </w:rPr>
  </w:style>
  <w:style w:type="character" w:styleId="896" w:customStyle="1">
    <w:name w:val="Підзаголовок Знак"/>
    <w:basedOn w:val="881"/>
    <w:link w:val="895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897">
    <w:name w:val="Quote"/>
    <w:basedOn w:val="871"/>
    <w:next w:val="871"/>
    <w:link w:val="898"/>
    <w:uiPriority w:val="29"/>
    <w:qFormat/>
    <w:pPr>
      <w:pBdr/>
      <w:spacing w:before="160"/>
      <w:ind/>
      <w:jc w:val="center"/>
    </w:pPr>
    <w:rPr>
      <w:rFonts w:asciiTheme="minorHAnsi" w:hAnsiTheme="minorHAnsi" w:eastAsiaTheme="minorHAnsi" w:cstheme="minorBidi"/>
      <w:i/>
      <w:iCs/>
      <w:color w:val="404040" w:themeColor="text1" w:themeTint="BF"/>
      <w:lang w:val="uk-UA" w:eastAsia="en-US"/>
      <w14:ligatures w14:val="standardContextual"/>
    </w:rPr>
  </w:style>
  <w:style w:type="character" w:styleId="898" w:customStyle="1">
    <w:name w:val="Цитата Знак"/>
    <w:basedOn w:val="881"/>
    <w:link w:val="897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99">
    <w:name w:val="List Paragraph"/>
    <w:basedOn w:val="871"/>
    <w:uiPriority w:val="34"/>
    <w:qFormat/>
    <w:pPr>
      <w:pBdr/>
      <w:spacing/>
      <w:ind w:left="720"/>
      <w:contextualSpacing w:val="true"/>
    </w:pPr>
    <w:rPr>
      <w:rFonts w:asciiTheme="minorHAnsi" w:hAnsiTheme="minorHAnsi" w:eastAsiaTheme="minorHAnsi" w:cstheme="minorBidi"/>
      <w:lang w:val="uk-UA" w:eastAsia="en-US"/>
      <w14:ligatures w14:val="standardContextual"/>
    </w:rPr>
  </w:style>
  <w:style w:type="character" w:styleId="900">
    <w:name w:val="Intense Emphasis"/>
    <w:basedOn w:val="88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01">
    <w:name w:val="Intense Quote"/>
    <w:basedOn w:val="871"/>
    <w:next w:val="871"/>
    <w:link w:val="90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rFonts w:asciiTheme="minorHAnsi" w:hAnsiTheme="minorHAnsi" w:eastAsiaTheme="minorHAnsi" w:cstheme="minorBidi"/>
      <w:i/>
      <w:iCs/>
      <w:color w:val="0f4761" w:themeColor="accent1" w:themeShade="BF"/>
      <w:lang w:val="uk-UA" w:eastAsia="en-US"/>
      <w14:ligatures w14:val="standardContextual"/>
    </w:rPr>
  </w:style>
  <w:style w:type="character" w:styleId="902" w:customStyle="1">
    <w:name w:val="Насичена цитата Знак"/>
    <w:basedOn w:val="881"/>
    <w:link w:val="90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03">
    <w:name w:val="Intense Reference"/>
    <w:basedOn w:val="88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customXml" Target="../customXml/item1.xml" /><Relationship Id="rId9" Type="http://schemas.openxmlformats.org/officeDocument/2006/relationships/customXml" Target="../customXml/item2.xml" /><Relationship Id="rId10" Type="http://schemas.openxmlformats.org/officeDocument/2006/relationships/customXml" Target="../customXml/item3.xml" /><Relationship Id="rId11" Type="http://schemas.openxmlformats.org/officeDocument/2006/relationships/image" Target="media/image1.jp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Офіс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6AB18FB59D0F64AA2C3699627A15C9E" ma:contentTypeVersion="7" ma:contentTypeDescription="Создание документа." ma:contentTypeScope="" ma:versionID="9bef164b501a4734b1ba006bb3babfc6">
  <xsd:schema xmlns:xsd="http://www.w3.org/2001/XMLSchema" xmlns:xs="http://www.w3.org/2001/XMLSchema" xmlns:p="http://schemas.microsoft.com/office/2006/metadata/properties" xmlns:ns2="43dac9a1-9f93-428d-8ef7-b3aeb526fb05" targetNamespace="http://schemas.microsoft.com/office/2006/metadata/properties" ma:root="true" ma:fieldsID="95e49c9012717240bb0ddae66d718623" ns2:_="">
    <xsd:import namespace="43dac9a1-9f93-428d-8ef7-b3aeb526fb0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dac9a1-9f93-428d-8ef7-b3aeb526fb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This value indicates the number of saves or revisions. The application is responsible for updating this value after each revision.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0A32C0-D379-48D9-8C4F-E94B7AC273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B5FBD33-6786-4FDA-BB5E-36169D0E2F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dac9a1-9f93-428d-8ef7-b3aeb526fb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www.w3.org/2001/XMLSchema-instance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BC3AFC8-F612-4378-8828-5A4926397D96}">
  <ds:schemaRefs>
    <ds:schemaRef ds:uri="http://schemas.microsoft.com/office/2006/metadata/properties"/>
    <ds:schemaRef ds:uri="http://www.w3.org/2001/XMLSchema-instance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Юлія Олександрівна</dc:creator>
  <cp:keywords/>
  <dc:description/>
  <cp:revision>9</cp:revision>
  <dcterms:created xsi:type="dcterms:W3CDTF">2025-11-11T14:35:00Z</dcterms:created>
  <dcterms:modified xsi:type="dcterms:W3CDTF">2025-11-27T08:02:50Z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0x01010066AB18FB59D0F64AA2C3699627A15C9E</vt:lpwstr>
  </property>
</Properties>
</file>